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5B" w:rsidRDefault="00A60D5B" w:rsidP="00A60D5B">
      <w:pPr>
        <w:jc w:val="center"/>
        <w:rPr>
          <w:b/>
        </w:rPr>
      </w:pPr>
      <w:r>
        <w:rPr>
          <w:b/>
          <w:noProof/>
        </w:rPr>
        <w:drawing>
          <wp:inline distT="0" distB="0" distL="0" distR="0">
            <wp:extent cx="1871472" cy="847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1472" cy="847344"/>
                    </a:xfrm>
                    <a:prstGeom prst="rect">
                      <a:avLst/>
                    </a:prstGeom>
                  </pic:spPr>
                </pic:pic>
              </a:graphicData>
            </a:graphic>
          </wp:inline>
        </w:drawing>
      </w:r>
    </w:p>
    <w:p w:rsidR="00EE2B95" w:rsidRDefault="00A60D5B" w:rsidP="00712323">
      <w:pPr>
        <w:rPr>
          <w:b/>
        </w:rPr>
      </w:pPr>
      <w:r>
        <w:rPr>
          <w:b/>
        </w:rPr>
        <w:t>For Immediate Release</w:t>
      </w:r>
    </w:p>
    <w:p w:rsidR="00A60D5B" w:rsidRDefault="00A60D5B" w:rsidP="00712323">
      <w:pPr>
        <w:rPr>
          <w:b/>
        </w:rPr>
      </w:pPr>
      <w:r>
        <w:rPr>
          <w:b/>
        </w:rPr>
        <w:t>August 22, 2012</w:t>
      </w:r>
    </w:p>
    <w:p w:rsidR="00A60D5B" w:rsidRDefault="00A60D5B" w:rsidP="00712323">
      <w:pPr>
        <w:rPr>
          <w:b/>
        </w:rPr>
      </w:pPr>
      <w:r>
        <w:rPr>
          <w:b/>
        </w:rPr>
        <w:t>Media Contact:</w:t>
      </w:r>
      <w:r>
        <w:rPr>
          <w:b/>
        </w:rPr>
        <w:tab/>
        <w:t>Bill Coy, 704 367 270</w:t>
      </w:r>
      <w:r w:rsidR="006A0D23">
        <w:rPr>
          <w:b/>
        </w:rPr>
        <w:t>7</w:t>
      </w:r>
    </w:p>
    <w:p w:rsidR="00A60D5B" w:rsidRDefault="00A60D5B" w:rsidP="00712323">
      <w:pPr>
        <w:rPr>
          <w:b/>
        </w:rPr>
      </w:pPr>
    </w:p>
    <w:p w:rsidR="001138C7" w:rsidRDefault="00553B55" w:rsidP="001138C7">
      <w:pPr>
        <w:jc w:val="center"/>
        <w:rPr>
          <w:b/>
        </w:rPr>
      </w:pPr>
      <w:r w:rsidRPr="00EE2B95">
        <w:rPr>
          <w:b/>
          <w:sz w:val="28"/>
          <w:szCs w:val="28"/>
        </w:rPr>
        <w:t>Real information</w:t>
      </w:r>
      <w:r w:rsidR="00712323" w:rsidRPr="00EE2B95">
        <w:rPr>
          <w:b/>
          <w:sz w:val="28"/>
          <w:szCs w:val="28"/>
        </w:rPr>
        <w:t xml:space="preserve"> about Rape</w:t>
      </w:r>
    </w:p>
    <w:p w:rsidR="00F144E4" w:rsidRDefault="00A60D5B" w:rsidP="00C11594">
      <w:pPr>
        <w:spacing w:line="240" w:lineRule="auto"/>
      </w:pPr>
      <w:r>
        <w:rPr>
          <w:b/>
        </w:rPr>
        <w:t xml:space="preserve">Charlotte – </w:t>
      </w:r>
      <w:r>
        <w:t xml:space="preserve">As a response to the current national discussion about the realities of rape in our society, United Family Services offers the following factual information about this crime.  </w:t>
      </w:r>
    </w:p>
    <w:p w:rsidR="00A60D5B" w:rsidRPr="00A60D5B" w:rsidRDefault="00A60D5B" w:rsidP="00C11594">
      <w:pPr>
        <w:spacing w:line="240" w:lineRule="auto"/>
      </w:pPr>
      <w:r>
        <w:t xml:space="preserve">The following statements are considered “conventional wisdom” by some constituencies.  The reality about the violent crime of rape is quite different: </w:t>
      </w:r>
    </w:p>
    <w:p w:rsidR="00712323" w:rsidRPr="00A60D5B" w:rsidRDefault="00A60D5B" w:rsidP="00C11594">
      <w:pPr>
        <w:spacing w:line="240" w:lineRule="auto"/>
        <w:rPr>
          <w:b/>
          <w:i/>
        </w:rPr>
      </w:pPr>
      <w:r w:rsidRPr="00712323">
        <w:rPr>
          <w:i/>
        </w:rPr>
        <w:t xml:space="preserve"> </w:t>
      </w:r>
      <w:r w:rsidR="00712323" w:rsidRPr="00A60D5B">
        <w:rPr>
          <w:b/>
          <w:i/>
        </w:rPr>
        <w:t>“</w:t>
      </w:r>
      <w:r w:rsidR="00975916">
        <w:rPr>
          <w:b/>
          <w:i/>
        </w:rPr>
        <w:t>R</w:t>
      </w:r>
      <w:r w:rsidR="00712323" w:rsidRPr="00A60D5B">
        <w:rPr>
          <w:b/>
          <w:i/>
        </w:rPr>
        <w:t>ape</w:t>
      </w:r>
      <w:r w:rsidR="00975916">
        <w:rPr>
          <w:b/>
          <w:i/>
        </w:rPr>
        <w:t xml:space="preserve"> does not result in pregnancy.</w:t>
      </w:r>
      <w:r w:rsidR="00712323" w:rsidRPr="00A60D5B">
        <w:rPr>
          <w:b/>
          <w:i/>
        </w:rPr>
        <w:t>”</w:t>
      </w:r>
    </w:p>
    <w:p w:rsidR="00712323" w:rsidRDefault="00712323" w:rsidP="00C11594">
      <w:pPr>
        <w:spacing w:line="240" w:lineRule="auto"/>
      </w:pPr>
      <w:r>
        <w:tab/>
        <w:t>The likelihood of getting pregnant from one event of sexual intercourse, according to RAINN, is 5% on average, which goes for rape as well.  Therefore, the risk is seemingly low but no lower than it is for any other consensual instance.</w:t>
      </w:r>
      <w:r w:rsidR="00F144E4">
        <w:t xml:space="preserve">  Source Rape, Abuse and Incest National Network (RAI</w:t>
      </w:r>
      <w:r w:rsidR="00C32076">
        <w:t>NN</w:t>
      </w:r>
      <w:r w:rsidR="00F144E4">
        <w:t xml:space="preserve">) </w:t>
      </w:r>
      <w:r w:rsidR="00C32076">
        <w:t xml:space="preserve"> </w:t>
      </w:r>
      <w:hyperlink r:id="rId6" w:history="1">
        <w:r w:rsidR="00C32076" w:rsidRPr="00411239">
          <w:rPr>
            <w:rStyle w:val="Hyperlink"/>
          </w:rPr>
          <w:t>http://www.rainn.org/</w:t>
        </w:r>
      </w:hyperlink>
    </w:p>
    <w:p w:rsidR="00712323" w:rsidRPr="00C32076" w:rsidRDefault="00712323" w:rsidP="00C11594">
      <w:pPr>
        <w:spacing w:line="240" w:lineRule="auto"/>
        <w:rPr>
          <w:b/>
          <w:i/>
        </w:rPr>
      </w:pPr>
      <w:r w:rsidRPr="00F776C1">
        <w:rPr>
          <w:i/>
        </w:rPr>
        <w:t xml:space="preserve"> </w:t>
      </w:r>
      <w:r w:rsidRPr="00C32076">
        <w:rPr>
          <w:b/>
          <w:i/>
        </w:rPr>
        <w:t>“Rape is usually perpetrated by a stranger.”</w:t>
      </w:r>
    </w:p>
    <w:p w:rsidR="00F278AA" w:rsidRDefault="00F2180A" w:rsidP="00C11594">
      <w:pPr>
        <w:spacing w:line="240" w:lineRule="auto"/>
      </w:pPr>
      <w:r>
        <w:tab/>
      </w:r>
      <w:r w:rsidR="00C32076">
        <w:t>Again, a</w:t>
      </w:r>
      <w:r>
        <w:t xml:space="preserve">ccording to RAINN, approximately two-thirds of all rapes are committed by someone known to the victim.  </w:t>
      </w:r>
      <w:r w:rsidR="00F278AA">
        <w:t>It is difficult to teach preventative techniques to both adults and children when those that they know and love are most likely to violate them.</w:t>
      </w:r>
    </w:p>
    <w:p w:rsidR="00712323" w:rsidRPr="00C32076" w:rsidRDefault="00712323" w:rsidP="00C11594">
      <w:pPr>
        <w:spacing w:line="240" w:lineRule="auto"/>
        <w:rPr>
          <w:b/>
          <w:i/>
        </w:rPr>
      </w:pPr>
      <w:r w:rsidRPr="00C32076">
        <w:rPr>
          <w:b/>
          <w:i/>
        </w:rPr>
        <w:t>“People lie about rape a lot.”</w:t>
      </w:r>
    </w:p>
    <w:p w:rsidR="00F81E2D" w:rsidRDefault="00F2180A" w:rsidP="00C11594">
      <w:pPr>
        <w:spacing w:line="240" w:lineRule="auto"/>
        <w:rPr>
          <w:i/>
        </w:rPr>
      </w:pPr>
      <w:r>
        <w:tab/>
        <w:t>A 2005 study indicates that only 3% of rape reports are false.  A previous FBI stu</w:t>
      </w:r>
      <w:r w:rsidR="00F776C1">
        <w:t>dy from 1996 indicated 8%, which is still a small fraction of all rapes reported.  Additionally, studies have found that over 50% of rapes are never reported (RAINN).  It is more likely that someone won’t report a rape than that they are lying about it.</w:t>
      </w:r>
    </w:p>
    <w:p w:rsidR="00F776C1" w:rsidRPr="00C32076" w:rsidRDefault="00F776C1" w:rsidP="00C11594">
      <w:pPr>
        <w:spacing w:line="240" w:lineRule="auto"/>
        <w:rPr>
          <w:b/>
          <w:i/>
        </w:rPr>
      </w:pPr>
      <w:r w:rsidRPr="00F776C1">
        <w:rPr>
          <w:i/>
        </w:rPr>
        <w:lastRenderedPageBreak/>
        <w:t xml:space="preserve"> “</w:t>
      </w:r>
      <w:r w:rsidRPr="00C32076">
        <w:rPr>
          <w:b/>
          <w:i/>
        </w:rPr>
        <w:t>Rape can be prevented by the victim.”</w:t>
      </w:r>
    </w:p>
    <w:p w:rsidR="00F776C1" w:rsidRDefault="00F776C1" w:rsidP="00C11594">
      <w:pPr>
        <w:spacing w:line="240" w:lineRule="auto"/>
      </w:pPr>
      <w:r>
        <w:tab/>
        <w:t>Despite the best efforts of society to help women be prepared for the worst, the idea that rape can be prevented by the victim takes the burden off of the perpetrator.  The only person who can prevent rape is the perpetrator in deciding not to commit the rape.</w:t>
      </w:r>
    </w:p>
    <w:p w:rsidR="00E63809" w:rsidRDefault="00E63809" w:rsidP="002A3B41">
      <w:pPr>
        <w:spacing w:line="240" w:lineRule="auto"/>
        <w:ind w:firstLine="720"/>
      </w:pPr>
      <w:r>
        <w:t xml:space="preserve">“Rape is an epidemic in our society,” said United Family Services Strategy Officer Amanda Wilson.  “One in </w:t>
      </w:r>
      <w:r w:rsidR="00F81E2D">
        <w:t>four</w:t>
      </w:r>
      <w:r>
        <w:t xml:space="preserve"> women</w:t>
      </w:r>
      <w:r w:rsidR="00F81E2D">
        <w:t xml:space="preserve">, and one in six men, </w:t>
      </w:r>
      <w:r>
        <w:t>will be raped</w:t>
      </w:r>
      <w:r w:rsidR="00F81E2D">
        <w:t xml:space="preserve"> or sexually assaulted</w:t>
      </w:r>
      <w:r>
        <w:t xml:space="preserve"> in their lifetime.  We want all rape victims to know; it is never your fault.  </w:t>
      </w:r>
      <w:r w:rsidR="00F81E2D">
        <w:t>N</w:t>
      </w:r>
      <w:r>
        <w:t>o one has the right to assault you.  You are not to blame.“</w:t>
      </w:r>
    </w:p>
    <w:p w:rsidR="00D12FCD" w:rsidRDefault="00E63809" w:rsidP="002A3B41">
      <w:pPr>
        <w:spacing w:line="240" w:lineRule="auto"/>
        <w:ind w:firstLine="720"/>
      </w:pPr>
      <w:r>
        <w:t>Wilson added:  “Help is available.  United Family Services provides 24-hour hotline support and hospital accompaniment to rape victims.  We also provide</w:t>
      </w:r>
      <w:r w:rsidR="00D12FCD">
        <w:t xml:space="preserve"> victim advocacy, support groups and therapeutic counseling to help survivors heal.”</w:t>
      </w:r>
    </w:p>
    <w:p w:rsidR="007D29AE" w:rsidRPr="007D29AE" w:rsidRDefault="007D29AE" w:rsidP="007D29AE">
      <w:pPr>
        <w:spacing w:line="240" w:lineRule="auto"/>
        <w:rPr>
          <w:b/>
        </w:rPr>
      </w:pPr>
      <w:r w:rsidRPr="007D29AE">
        <w:rPr>
          <w:b/>
        </w:rPr>
        <w:t>Important Hotline Numbers</w:t>
      </w:r>
    </w:p>
    <w:p w:rsidR="00D3251E" w:rsidRPr="00AE6341" w:rsidRDefault="00D3251E" w:rsidP="00D3251E">
      <w:pPr>
        <w:shd w:val="clear" w:color="auto" w:fill="FFFFFF"/>
        <w:spacing w:after="0" w:line="240" w:lineRule="auto"/>
        <w:rPr>
          <w:rFonts w:cstheme="minorHAnsi"/>
          <w:b/>
          <w:color w:val="333333"/>
          <w:sz w:val="20"/>
          <w:szCs w:val="20"/>
        </w:rPr>
      </w:pPr>
      <w:r w:rsidRPr="00AE6341">
        <w:rPr>
          <w:rFonts w:cstheme="minorHAnsi"/>
          <w:b/>
          <w:color w:val="333333"/>
          <w:sz w:val="20"/>
          <w:szCs w:val="20"/>
        </w:rPr>
        <w:t>United Family Services</w:t>
      </w:r>
    </w:p>
    <w:p w:rsidR="00D3251E" w:rsidRPr="00AE6341" w:rsidRDefault="00D3251E" w:rsidP="00D3251E">
      <w:pPr>
        <w:shd w:val="clear" w:color="auto" w:fill="FFFFFF"/>
        <w:spacing w:after="0" w:line="240" w:lineRule="auto"/>
        <w:rPr>
          <w:rFonts w:cstheme="minorHAnsi"/>
          <w:b/>
          <w:color w:val="333333"/>
          <w:sz w:val="20"/>
          <w:szCs w:val="20"/>
        </w:rPr>
      </w:pPr>
      <w:r w:rsidRPr="00AE6341">
        <w:rPr>
          <w:rFonts w:cstheme="minorHAnsi"/>
          <w:b/>
          <w:color w:val="333333"/>
          <w:sz w:val="20"/>
          <w:szCs w:val="20"/>
        </w:rPr>
        <w:t>Victim Assistance &amp; Rape Crisis</w:t>
      </w:r>
      <w:r w:rsidRPr="00AE6341">
        <w:rPr>
          <w:rFonts w:cstheme="minorHAnsi"/>
          <w:b/>
          <w:color w:val="333333"/>
          <w:sz w:val="20"/>
          <w:szCs w:val="20"/>
        </w:rPr>
        <w:tab/>
      </w:r>
      <w:r w:rsidRPr="00AE6341">
        <w:rPr>
          <w:rFonts w:cstheme="minorHAnsi"/>
          <w:b/>
          <w:color w:val="333333"/>
          <w:sz w:val="20"/>
          <w:szCs w:val="20"/>
        </w:rPr>
        <w:tab/>
        <w:t>704 332 9034</w:t>
      </w:r>
    </w:p>
    <w:p w:rsidR="00D3251E" w:rsidRDefault="00D3251E" w:rsidP="00D3251E">
      <w:pPr>
        <w:shd w:val="clear" w:color="auto" w:fill="FFFFFF"/>
        <w:spacing w:after="0" w:line="240" w:lineRule="auto"/>
        <w:rPr>
          <w:rFonts w:cstheme="minorHAnsi"/>
          <w:color w:val="333333"/>
          <w:sz w:val="20"/>
          <w:szCs w:val="20"/>
        </w:rPr>
      </w:pPr>
      <w:bookmarkStart w:id="0" w:name="_GoBack"/>
      <w:bookmarkEnd w:id="0"/>
    </w:p>
    <w:p w:rsidR="00D3251E" w:rsidRDefault="00D3251E" w:rsidP="00D3251E">
      <w:pPr>
        <w:shd w:val="clear" w:color="auto" w:fill="FFFFFF"/>
        <w:spacing w:after="0" w:line="240" w:lineRule="auto"/>
        <w:rPr>
          <w:rFonts w:cstheme="minorHAnsi"/>
          <w:color w:val="333333"/>
          <w:sz w:val="20"/>
          <w:szCs w:val="20"/>
        </w:rPr>
      </w:pPr>
      <w:r>
        <w:rPr>
          <w:rFonts w:cstheme="minorHAnsi"/>
          <w:color w:val="333333"/>
          <w:sz w:val="20"/>
          <w:szCs w:val="20"/>
        </w:rPr>
        <w:t xml:space="preserve">Cabarrus County DSS </w:t>
      </w:r>
      <w:r>
        <w:rPr>
          <w:rFonts w:cstheme="minorHAnsi"/>
          <w:color w:val="333333"/>
          <w:sz w:val="20"/>
          <w:szCs w:val="20"/>
        </w:rPr>
        <w:tab/>
      </w:r>
      <w:r>
        <w:rPr>
          <w:rFonts w:cstheme="minorHAnsi"/>
          <w:color w:val="333333"/>
          <w:sz w:val="20"/>
          <w:szCs w:val="20"/>
        </w:rPr>
        <w:tab/>
      </w:r>
      <w:r>
        <w:rPr>
          <w:rFonts w:cstheme="minorHAnsi"/>
          <w:color w:val="333333"/>
          <w:sz w:val="20"/>
          <w:szCs w:val="20"/>
        </w:rPr>
        <w:tab/>
        <w:t>704 920-1400</w:t>
      </w:r>
    </w:p>
    <w:p w:rsidR="00D3251E" w:rsidRDefault="00D3251E" w:rsidP="00D3251E">
      <w:pPr>
        <w:shd w:val="clear" w:color="auto" w:fill="FFFFFF"/>
        <w:spacing w:after="0" w:line="240" w:lineRule="auto"/>
        <w:rPr>
          <w:rFonts w:cstheme="minorHAnsi"/>
          <w:color w:val="333333"/>
          <w:sz w:val="20"/>
          <w:szCs w:val="20"/>
        </w:rPr>
      </w:pPr>
      <w:r>
        <w:rPr>
          <w:rFonts w:cstheme="minorHAnsi"/>
          <w:color w:val="333333"/>
          <w:sz w:val="20"/>
          <w:szCs w:val="20"/>
        </w:rPr>
        <w:t xml:space="preserve">UFS 24-hour Rape Crisis Hotline    </w:t>
      </w:r>
      <w:r>
        <w:rPr>
          <w:rFonts w:cstheme="minorHAnsi"/>
          <w:color w:val="333333"/>
          <w:sz w:val="20"/>
          <w:szCs w:val="20"/>
        </w:rPr>
        <w:tab/>
      </w:r>
      <w:r>
        <w:rPr>
          <w:rFonts w:cstheme="minorHAnsi"/>
          <w:color w:val="333333"/>
          <w:sz w:val="20"/>
          <w:szCs w:val="20"/>
        </w:rPr>
        <w:tab/>
        <w:t>704 721- 0110</w:t>
      </w:r>
    </w:p>
    <w:p w:rsidR="00D3251E" w:rsidRDefault="00D3251E" w:rsidP="00D3251E">
      <w:pPr>
        <w:shd w:val="clear" w:color="auto" w:fill="FFFFFF"/>
        <w:spacing w:after="0" w:line="240" w:lineRule="auto"/>
        <w:rPr>
          <w:rFonts w:cstheme="minorHAnsi"/>
          <w:color w:val="333333"/>
          <w:sz w:val="20"/>
          <w:szCs w:val="20"/>
        </w:rPr>
      </w:pPr>
    </w:p>
    <w:p w:rsidR="00D3251E" w:rsidRDefault="00D3251E" w:rsidP="00D3251E">
      <w:pPr>
        <w:shd w:val="clear" w:color="auto" w:fill="FFFFFF"/>
        <w:spacing w:after="0" w:line="240" w:lineRule="auto"/>
        <w:rPr>
          <w:rFonts w:cstheme="minorHAnsi"/>
          <w:color w:val="333333"/>
          <w:sz w:val="20"/>
          <w:szCs w:val="20"/>
        </w:rPr>
      </w:pPr>
      <w:r>
        <w:rPr>
          <w:rFonts w:cstheme="minorHAnsi"/>
          <w:color w:val="333333"/>
          <w:sz w:val="20"/>
          <w:szCs w:val="20"/>
        </w:rPr>
        <w:t>Union County DSS</w:t>
      </w:r>
      <w:r>
        <w:rPr>
          <w:rFonts w:cstheme="minorHAnsi"/>
          <w:color w:val="333333"/>
          <w:sz w:val="20"/>
          <w:szCs w:val="20"/>
        </w:rPr>
        <w:tab/>
      </w:r>
      <w:r>
        <w:rPr>
          <w:rFonts w:cstheme="minorHAnsi"/>
          <w:color w:val="333333"/>
          <w:sz w:val="20"/>
          <w:szCs w:val="20"/>
        </w:rPr>
        <w:tab/>
        <w:t xml:space="preserve"> </w:t>
      </w:r>
      <w:r>
        <w:rPr>
          <w:rFonts w:cstheme="minorHAnsi"/>
          <w:color w:val="333333"/>
          <w:sz w:val="20"/>
          <w:szCs w:val="20"/>
        </w:rPr>
        <w:tab/>
        <w:t xml:space="preserve">704 296- 4300 </w:t>
      </w:r>
      <w:r>
        <w:rPr>
          <w:rFonts w:cstheme="minorHAnsi"/>
          <w:color w:val="333333"/>
          <w:sz w:val="20"/>
          <w:szCs w:val="20"/>
        </w:rPr>
        <w:tab/>
      </w:r>
    </w:p>
    <w:p w:rsidR="00D3251E" w:rsidRDefault="00D3251E" w:rsidP="00D3251E">
      <w:pPr>
        <w:shd w:val="clear" w:color="auto" w:fill="FFFFFF"/>
        <w:spacing w:after="0" w:line="240" w:lineRule="auto"/>
        <w:rPr>
          <w:rFonts w:cstheme="minorHAnsi"/>
          <w:color w:val="333333"/>
          <w:sz w:val="20"/>
          <w:szCs w:val="20"/>
        </w:rPr>
      </w:pPr>
      <w:r>
        <w:rPr>
          <w:rFonts w:cstheme="minorHAnsi"/>
          <w:color w:val="333333"/>
          <w:sz w:val="20"/>
          <w:szCs w:val="20"/>
        </w:rPr>
        <w:t xml:space="preserve">UFS 24-hour Rape Crisis Hotline    </w:t>
      </w:r>
      <w:r>
        <w:rPr>
          <w:rFonts w:cstheme="minorHAnsi"/>
          <w:color w:val="333333"/>
          <w:sz w:val="20"/>
          <w:szCs w:val="20"/>
        </w:rPr>
        <w:tab/>
      </w:r>
      <w:r>
        <w:rPr>
          <w:rFonts w:cstheme="minorHAnsi"/>
          <w:color w:val="333333"/>
          <w:sz w:val="20"/>
          <w:szCs w:val="20"/>
        </w:rPr>
        <w:tab/>
        <w:t>704 283- 7770</w:t>
      </w:r>
      <w:r>
        <w:rPr>
          <w:rFonts w:cstheme="minorHAnsi"/>
          <w:color w:val="333333"/>
          <w:sz w:val="20"/>
          <w:szCs w:val="20"/>
        </w:rPr>
        <w:tab/>
      </w:r>
    </w:p>
    <w:p w:rsidR="00D3251E" w:rsidRDefault="00D3251E" w:rsidP="00D3251E">
      <w:pPr>
        <w:shd w:val="clear" w:color="auto" w:fill="FFFFFF"/>
        <w:spacing w:after="0" w:line="240" w:lineRule="auto"/>
        <w:rPr>
          <w:rFonts w:cstheme="minorHAnsi"/>
          <w:color w:val="333333"/>
          <w:sz w:val="20"/>
          <w:szCs w:val="20"/>
        </w:rPr>
      </w:pPr>
    </w:p>
    <w:p w:rsidR="00D3251E" w:rsidRDefault="00D3251E" w:rsidP="00D3251E">
      <w:pPr>
        <w:shd w:val="clear" w:color="auto" w:fill="FFFFFF"/>
        <w:spacing w:after="0" w:line="240" w:lineRule="auto"/>
        <w:rPr>
          <w:rFonts w:cstheme="minorHAnsi"/>
          <w:color w:val="333333"/>
          <w:sz w:val="20"/>
          <w:szCs w:val="20"/>
        </w:rPr>
      </w:pPr>
      <w:r>
        <w:rPr>
          <w:rFonts w:cstheme="minorHAnsi"/>
          <w:color w:val="333333"/>
          <w:sz w:val="20"/>
          <w:szCs w:val="20"/>
        </w:rPr>
        <w:t xml:space="preserve">Mecklenburg County DSS </w:t>
      </w:r>
      <w:r>
        <w:rPr>
          <w:rFonts w:cstheme="minorHAnsi"/>
          <w:color w:val="333333"/>
          <w:sz w:val="20"/>
          <w:szCs w:val="20"/>
        </w:rPr>
        <w:tab/>
      </w:r>
      <w:r>
        <w:rPr>
          <w:rFonts w:cstheme="minorHAnsi"/>
          <w:color w:val="333333"/>
          <w:sz w:val="20"/>
          <w:szCs w:val="20"/>
        </w:rPr>
        <w:tab/>
        <w:t xml:space="preserve"> </w:t>
      </w:r>
      <w:r>
        <w:rPr>
          <w:rFonts w:cstheme="minorHAnsi"/>
          <w:color w:val="333333"/>
          <w:sz w:val="20"/>
          <w:szCs w:val="20"/>
        </w:rPr>
        <w:tab/>
        <w:t>704 336 -3600</w:t>
      </w:r>
      <w:r>
        <w:rPr>
          <w:rFonts w:cstheme="minorHAnsi"/>
          <w:color w:val="333333"/>
          <w:sz w:val="20"/>
          <w:szCs w:val="20"/>
        </w:rPr>
        <w:tab/>
      </w:r>
    </w:p>
    <w:p w:rsidR="00D3251E" w:rsidRDefault="00D3251E" w:rsidP="00D3251E">
      <w:pPr>
        <w:shd w:val="clear" w:color="auto" w:fill="FFFFFF"/>
        <w:spacing w:after="0" w:line="240" w:lineRule="auto"/>
        <w:rPr>
          <w:rFonts w:cstheme="minorHAnsi"/>
          <w:color w:val="333333"/>
          <w:sz w:val="20"/>
          <w:szCs w:val="20"/>
        </w:rPr>
      </w:pPr>
      <w:r>
        <w:rPr>
          <w:rFonts w:cstheme="minorHAnsi"/>
          <w:color w:val="333333"/>
          <w:sz w:val="20"/>
          <w:szCs w:val="20"/>
        </w:rPr>
        <w:t xml:space="preserve">UFS 24-hour Rape Crisis Hotline    </w:t>
      </w:r>
      <w:r>
        <w:rPr>
          <w:rFonts w:cstheme="minorHAnsi"/>
          <w:color w:val="333333"/>
          <w:sz w:val="20"/>
          <w:szCs w:val="20"/>
        </w:rPr>
        <w:tab/>
      </w:r>
      <w:r>
        <w:rPr>
          <w:rFonts w:cstheme="minorHAnsi"/>
          <w:color w:val="333333"/>
          <w:sz w:val="20"/>
          <w:szCs w:val="20"/>
        </w:rPr>
        <w:tab/>
        <w:t>704 375- 9900</w:t>
      </w:r>
    </w:p>
    <w:p w:rsidR="00D3251E" w:rsidRPr="00C3797E" w:rsidRDefault="00D3251E" w:rsidP="00D3251E">
      <w:pPr>
        <w:shd w:val="clear" w:color="auto" w:fill="FFFFFF"/>
        <w:spacing w:after="0" w:line="240" w:lineRule="auto"/>
        <w:rPr>
          <w:rFonts w:cstheme="minorHAnsi"/>
          <w:color w:val="333333"/>
          <w:sz w:val="20"/>
          <w:szCs w:val="20"/>
        </w:rPr>
      </w:pPr>
      <w:r>
        <w:rPr>
          <w:rFonts w:cstheme="minorHAnsi"/>
          <w:color w:val="333333"/>
          <w:sz w:val="20"/>
          <w:szCs w:val="20"/>
        </w:rPr>
        <w:t xml:space="preserve">UFS DV Emergency Hotline             </w:t>
      </w:r>
      <w:r>
        <w:rPr>
          <w:rFonts w:cstheme="minorHAnsi"/>
          <w:color w:val="333333"/>
          <w:sz w:val="20"/>
          <w:szCs w:val="20"/>
        </w:rPr>
        <w:tab/>
      </w:r>
      <w:r>
        <w:rPr>
          <w:rFonts w:cstheme="minorHAnsi"/>
          <w:color w:val="333333"/>
          <w:sz w:val="20"/>
          <w:szCs w:val="20"/>
        </w:rPr>
        <w:tab/>
        <w:t>704 332 -2513</w:t>
      </w:r>
    </w:p>
    <w:p w:rsidR="00D3251E" w:rsidRDefault="00D3251E" w:rsidP="002A3B41">
      <w:pPr>
        <w:spacing w:line="240" w:lineRule="auto"/>
        <w:ind w:firstLine="720"/>
      </w:pPr>
    </w:p>
    <w:p w:rsidR="005A1FC7" w:rsidRDefault="005A1FC7" w:rsidP="00C11594">
      <w:pPr>
        <w:spacing w:after="0" w:line="240" w:lineRule="auto"/>
      </w:pPr>
      <w:r>
        <w:t xml:space="preserve">United Family Services assists more than 25,000 people annually throughout our geographic footprint that includes Mecklenburg, Cabarrus, South Iredell and Union Counties.  We also reach thousands more through our educational and prevention programs as well as institutional advocacy efforts. </w:t>
      </w:r>
    </w:p>
    <w:p w:rsidR="005A1FC7" w:rsidRDefault="005A1FC7" w:rsidP="00C11594">
      <w:pPr>
        <w:spacing w:after="0" w:line="240" w:lineRule="auto"/>
      </w:pPr>
    </w:p>
    <w:p w:rsidR="005A1FC7" w:rsidRDefault="005A1FC7" w:rsidP="00C11594">
      <w:pPr>
        <w:spacing w:line="240" w:lineRule="auto"/>
        <w:jc w:val="center"/>
      </w:pPr>
      <w:r>
        <w:rPr>
          <w:b/>
          <w:bCs/>
        </w:rPr>
        <w:t>-END-</w:t>
      </w:r>
    </w:p>
    <w:p w:rsidR="00E63809" w:rsidRDefault="00E63809" w:rsidP="00F776C1">
      <w:r>
        <w:t xml:space="preserve"> </w:t>
      </w:r>
    </w:p>
    <w:p w:rsidR="00C32076" w:rsidRDefault="00E63809" w:rsidP="00F776C1">
      <w:r>
        <w:t xml:space="preserve">  </w:t>
      </w:r>
    </w:p>
    <w:p w:rsidR="00F2180A" w:rsidRDefault="00F2180A"/>
    <w:sectPr w:rsidR="00F21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23"/>
    <w:rsid w:val="0002763F"/>
    <w:rsid w:val="001138C7"/>
    <w:rsid w:val="002A3B41"/>
    <w:rsid w:val="00323CC8"/>
    <w:rsid w:val="00553B55"/>
    <w:rsid w:val="005A1FC7"/>
    <w:rsid w:val="006A0D23"/>
    <w:rsid w:val="00712323"/>
    <w:rsid w:val="00796E0F"/>
    <w:rsid w:val="007D29AE"/>
    <w:rsid w:val="008629B1"/>
    <w:rsid w:val="00975916"/>
    <w:rsid w:val="00A60D5B"/>
    <w:rsid w:val="00AE4987"/>
    <w:rsid w:val="00AE6341"/>
    <w:rsid w:val="00C11594"/>
    <w:rsid w:val="00C32076"/>
    <w:rsid w:val="00D12FCD"/>
    <w:rsid w:val="00D3251E"/>
    <w:rsid w:val="00E63809"/>
    <w:rsid w:val="00EE2B95"/>
    <w:rsid w:val="00F144E4"/>
    <w:rsid w:val="00F2180A"/>
    <w:rsid w:val="00F278AA"/>
    <w:rsid w:val="00F776C1"/>
    <w:rsid w:val="00F8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D5B"/>
    <w:rPr>
      <w:rFonts w:ascii="Tahoma" w:hAnsi="Tahoma" w:cs="Tahoma"/>
      <w:sz w:val="16"/>
      <w:szCs w:val="16"/>
    </w:rPr>
  </w:style>
  <w:style w:type="character" w:styleId="Hyperlink">
    <w:name w:val="Hyperlink"/>
    <w:basedOn w:val="DefaultParagraphFont"/>
    <w:uiPriority w:val="99"/>
    <w:unhideWhenUsed/>
    <w:rsid w:val="00C320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D5B"/>
    <w:rPr>
      <w:rFonts w:ascii="Tahoma" w:hAnsi="Tahoma" w:cs="Tahoma"/>
      <w:sz w:val="16"/>
      <w:szCs w:val="16"/>
    </w:rPr>
  </w:style>
  <w:style w:type="character" w:styleId="Hyperlink">
    <w:name w:val="Hyperlink"/>
    <w:basedOn w:val="DefaultParagraphFont"/>
    <w:uiPriority w:val="99"/>
    <w:unhideWhenUsed/>
    <w:rsid w:val="00C32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inn.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Warburg-Johnson, Sarah</dc:creator>
  <cp:lastModifiedBy>Bill Coy</cp:lastModifiedBy>
  <cp:revision>20</cp:revision>
  <cp:lastPrinted>2012-08-22T20:00:00Z</cp:lastPrinted>
  <dcterms:created xsi:type="dcterms:W3CDTF">2012-08-22T17:48:00Z</dcterms:created>
  <dcterms:modified xsi:type="dcterms:W3CDTF">2012-08-22T20:12:00Z</dcterms:modified>
</cp:coreProperties>
</file>